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DB" w:rsidRDefault="006138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План мероприятий </w:t>
      </w:r>
    </w:p>
    <w:p w:rsidR="00F444DB" w:rsidRDefault="006138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</w:rPr>
        <w:t xml:space="preserve">МБУК АГО «Городской музей» </w:t>
      </w:r>
    </w:p>
    <w:p w:rsidR="00F444DB" w:rsidRDefault="006138DC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на сентябрь 2026 г.</w:t>
      </w:r>
    </w:p>
    <w:p w:rsidR="00F444DB" w:rsidRDefault="00F444D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14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3941"/>
        <w:gridCol w:w="1791"/>
        <w:gridCol w:w="4054"/>
        <w:gridCol w:w="1509"/>
        <w:gridCol w:w="1627"/>
      </w:tblGrid>
      <w:tr w:rsidR="00F444DB">
        <w:trPr>
          <w:tblHeader/>
        </w:trPr>
        <w:tc>
          <w:tcPr>
            <w:tcW w:w="534" w:type="dxa"/>
            <w:shd w:val="clear" w:color="auto" w:fill="auto"/>
            <w:vAlign w:val="center"/>
          </w:tcPr>
          <w:p w:rsidR="00F444DB" w:rsidRDefault="006138DC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прове-</w:t>
            </w:r>
          </w:p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дения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F444DB" w:rsidRDefault="006138D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и время</w:t>
            </w:r>
          </w:p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проведения</w:t>
            </w:r>
          </w:p>
        </w:tc>
        <w:tc>
          <w:tcPr>
            <w:tcW w:w="4054" w:type="dxa"/>
            <w:vAlign w:val="center"/>
          </w:tcPr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проведения</w:t>
            </w:r>
          </w:p>
        </w:tc>
        <w:tc>
          <w:tcPr>
            <w:tcW w:w="1509" w:type="dxa"/>
            <w:vAlign w:val="center"/>
          </w:tcPr>
          <w:p w:rsidR="00F444DB" w:rsidRDefault="006138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Аудитория, на которую направленно мероприятие</w:t>
            </w:r>
          </w:p>
        </w:tc>
        <w:tc>
          <w:tcPr>
            <w:tcW w:w="1627" w:type="dxa"/>
            <w:vAlign w:val="center"/>
          </w:tcPr>
          <w:p w:rsidR="00F444DB" w:rsidRDefault="00613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Предполагаемое количество участников/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зрителей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Образовательная программа «В краю невиданных чудес»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pStyle w:val="a5"/>
            </w:pPr>
            <w:r>
              <w:rPr>
                <w:color w:val="000000" w:themeColor="text1"/>
              </w:rPr>
              <w:t>11.00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образовательная программа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Культурно-познавательная программа «Знания без границ», посвящённая Дню знаний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культурно-просветительская программа, </w:t>
            </w:r>
            <w:r>
              <w:rPr>
                <w:rFonts w:ascii="Times New Roman" w:hAnsi="Times New Roman" w:cs="Times New Roman"/>
              </w:rPr>
              <w:t>посвящённая Дню знаний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Детская познавательная костюмированная программа «Учимся определять время с Феей Времени» с мастер-классом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15.00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предварительной записи)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познавательная программа знакомит с понятием время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1/20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</w:pPr>
            <w:r>
              <w:t>Тематическая экскурсия ко Дню знаний, начало учебного года.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«Чайная грамота: уроки с самоваром»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</w:pPr>
            <w:r>
              <w:t>Музей самоваров</w:t>
            </w:r>
          </w:p>
          <w:p w:rsidR="00F444DB" w:rsidRDefault="006138DC">
            <w:pPr>
              <w:pStyle w:val="a5"/>
            </w:pPr>
            <w:r>
              <w:t>10.00 – 16.00</w:t>
            </w:r>
          </w:p>
          <w:p w:rsidR="00F444DB" w:rsidRDefault="00F4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</w:pPr>
            <w:r>
              <w:t>тематическая экскурсия.</w:t>
            </w:r>
          </w:p>
          <w:p w:rsidR="00F444DB" w:rsidRDefault="006138DC">
            <w:pPr>
              <w:pStyle w:val="a5"/>
            </w:pPr>
            <w:r>
              <w:t xml:space="preserve">Просмотр мультфильма «Самовар Иван Иваныч», по мотивам стихотворения Даниила Хармса.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</w:t>
            </w:r>
            <w:r>
              <w:rPr>
                <w:rFonts w:ascii="Times New Roman" w:hAnsi="Times New Roman" w:cs="Times New Roman"/>
              </w:rPr>
              <w:t>мультфильма «Ну, Погоди!» – 14 выпуск «Самовар»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2/75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2-30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Интерактивные костюмированные экскурсии для детей с ОВЗ «Сказки солнечного времени», «Сказочные истории оживших часов»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часов,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заявкам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интерактивные костюмированные экскурсии для детей </w:t>
            </w:r>
            <w:r>
              <w:rPr>
                <w:rFonts w:ascii="Times New Roman" w:eastAsia="Calibri" w:hAnsi="Times New Roman" w:cs="Times New Roman"/>
              </w:rPr>
              <w:t>и подростков с ОВЗ в рамках реализации практики «Сказки оживших часов», совместно с Благотворительным фондом «Свет»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4/100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кампания «День солидарности в борьбе с терроризмом в России»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Музей часов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10.00 – 18.00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кампания: демонстрация фильмов в холле музея, раздача листовок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1/25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Просветительская программа «Антитеррор. Правила безопасности»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демонстрация тематического видеоролика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День солидарности в борьбе с </w:t>
            </w:r>
            <w:r>
              <w:rPr>
                <w:rFonts w:ascii="Times New Roman" w:hAnsi="Times New Roman" w:cs="Times New Roman"/>
              </w:rPr>
              <w:t>терроризмом (демонстрация видео, фото и др. визуальной информации направленной на повышение осведомленности о проблеме терроризма)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</w:pPr>
            <w:r>
              <w:t>Выставочный зал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 – 18.00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демонстрация видеопрезентаций, направленных на повышение осведомленности о проблеме терроризма </w:t>
            </w:r>
            <w:r>
              <w:rPr>
                <w:rFonts w:ascii="Times New Roman" w:hAnsi="Times New Roman" w:cs="Times New Roman"/>
              </w:rPr>
              <w:t>и укрепление солидарности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Просветительская онлайн-программа «Финансовая грамотность»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Музей часов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10.00 – 18.00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онлайн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просветительская онлайн-программа направлена на повышение финансовой грамотности населения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5,6,12,13,19,20,26,27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Выставка-ярмарка «Праздничное разноцветье»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Набережная Ангарска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выставка-ярмарка изделий ДПИ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250/12000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6-15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Семейная образовательная программа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 путеводителем «Семейные истории»  </w:t>
            </w:r>
          </w:p>
          <w:p w:rsidR="00F444DB" w:rsidRDefault="00F4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10.00 – 18.00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участники знакомятся с экспозицией, </w:t>
            </w:r>
            <w:r>
              <w:rPr>
                <w:rFonts w:ascii="Times New Roman" w:eastAsia="Calibri" w:hAnsi="Times New Roman" w:cs="Times New Roman"/>
              </w:rPr>
              <w:t>выполняют интерактивные задания из путеводителя, соединяя истории из прошлого с личной историей каждой семьи в рамках празднования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Дней русской духовности и культуры «Сияние России»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6-15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Мастер-классы «Птица в гнезде», «Кокошник» и др.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Музей </w:t>
            </w:r>
            <w:r>
              <w:rPr>
                <w:rFonts w:ascii="Times New Roman" w:eastAsia="Calibri" w:hAnsi="Times New Roman" w:cs="Times New Roman"/>
              </w:rPr>
              <w:t>часов,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заявке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родители с детьми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 руководством мастера изготавливают композицию «Птица в гнезде» из ткани, головной убор «Кокошник» в рамках празднования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Дней русской духовности и культуры «Сияние России»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6-15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Фотозона «Моя семья»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Музей </w:t>
            </w:r>
            <w:r>
              <w:rPr>
                <w:rFonts w:ascii="Times New Roman" w:eastAsia="Calibri" w:hAnsi="Times New Roman" w:cs="Times New Roman"/>
              </w:rPr>
              <w:t>часов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10.00 – 18.00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участники создают атмосферные фотографии на память в оформленном в народной стилистике пространстве в рамках празднования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Дней русской духовности и культуры «Сияние России»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Онлайн выставка одного экспоната </w:t>
            </w:r>
            <w:r>
              <w:rPr>
                <w:rFonts w:ascii="Times New Roman" w:eastAsia="Calibri" w:hAnsi="Times New Roman" w:cs="Times New Roman"/>
              </w:rPr>
              <w:lastRenderedPageBreak/>
              <w:t>«Часы Жар-птица»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онлайн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знакомство с часами, корпус которых </w:t>
            </w:r>
            <w:r>
              <w:rPr>
                <w:rFonts w:ascii="Times New Roman" w:eastAsia="Calibri" w:hAnsi="Times New Roman" w:cs="Times New Roman"/>
              </w:rPr>
              <w:lastRenderedPageBreak/>
              <w:t>украшен хохломской росписью в рамках празднования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Дней русской духовности и культуры «Сияние России»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выставки минералов и горных пород «Сокровища Байкала», посвященной Дню Байкала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Музей </w:t>
            </w:r>
            <w:r>
              <w:rPr>
                <w:rFonts w:ascii="Times New Roman" w:hAnsi="Times New Roman" w:cs="Times New Roman"/>
              </w:rPr>
              <w:t>минералов 13.00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выставки минералов и горных пород «Сокровища Байкала»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мастерская «Экоподелка»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 13.15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мастерская по изготовлению эко-поделки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Просветительская программа «Формула здоровья» </w:t>
            </w:r>
            <w:r>
              <w:rPr>
                <w:rFonts w:ascii="Times New Roman" w:hAnsi="Times New Roman" w:cs="Times New Roman"/>
              </w:rPr>
              <w:t>в рамках борьбы в табакокурением, алкогольной и наркотической зависимостью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 14.00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демонстрация тематического видеосюжета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1\15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национальных культур «Река-Фест»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парк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ДК Нефтехимик 10.00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фестиваль национальных культур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Культурно-просветительская программа с элементами кукольного театра «В гостях у Хозяйки Медной горы» в рамках празднования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Дней русской духовности и культуры «Сияние России»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 11.00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культурно-просветительская программа с элементами кукольного театра 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12,19,26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Мастер-класс «Увлекательное творчество»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11.00 – 13.00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мастер-класс по рисованию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3/15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Онлайн-демонстрация фильма по профилактике наркомании и алкоголизма 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онлайн 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онлайн показ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1/50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Просветительская программа к Международному дню памяти жертв фашизма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онлайн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просветительская программа посвящена памяти всех погибших в годы Второй </w:t>
            </w:r>
            <w:r>
              <w:rPr>
                <w:rFonts w:ascii="Times New Roman" w:eastAsia="Calibri" w:hAnsi="Times New Roman" w:cs="Times New Roman"/>
              </w:rPr>
              <w:t>мировой войны от рук нацистских захватчиков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1/25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Литературно-музыкальная программа </w:t>
            </w:r>
            <w:r>
              <w:rPr>
                <w:rFonts w:ascii="Times New Roman" w:hAnsi="Times New Roman" w:cs="Times New Roman"/>
              </w:rPr>
              <w:lastRenderedPageBreak/>
              <w:t>«Музыкальный венок».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«Сияние России: свет и традиции чаепития»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</w:pPr>
            <w:r>
              <w:lastRenderedPageBreak/>
              <w:t xml:space="preserve">Музей </w:t>
            </w:r>
            <w:r>
              <w:lastRenderedPageBreak/>
              <w:t>самоваров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 – 18.30 (по билетам)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литературно-музыкальная программа. В </w:t>
            </w:r>
            <w:r>
              <w:rPr>
                <w:rFonts w:ascii="Times New Roman" w:hAnsi="Times New Roman" w:cs="Times New Roman"/>
              </w:rPr>
              <w:lastRenderedPageBreak/>
              <w:t>программе: 24 коротких</w:t>
            </w:r>
            <w:r>
              <w:rPr>
                <w:rFonts w:ascii="Times New Roman" w:hAnsi="Times New Roman" w:cs="Times New Roman"/>
              </w:rPr>
              <w:t xml:space="preserve"> романса на стихи Пушкина А. С. (музыка Кюи Ц. А.). Просмотр ролика о А.С. Пушкине, рассказ о любви поэта к чаю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10+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Литературно-музыкальная программа «Музыкальный венок»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самоваров</w:t>
            </w:r>
          </w:p>
          <w:p w:rsidR="00F444DB" w:rsidRDefault="006138DC">
            <w:pPr>
              <w:pStyle w:val="a5"/>
            </w:pPr>
            <w:r>
              <w:t>17.00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литературно-музыкальная программа, приуроченная к </w:t>
            </w:r>
            <w:r>
              <w:rPr>
                <w:rFonts w:ascii="Times New Roman" w:hAnsi="Times New Roman" w:cs="Times New Roman"/>
                <w:color w:val="000000"/>
              </w:rPr>
              <w:t>Дням русской духовности и культуры «Сияние России», в программе 24 коротких романса на стихи Пушкина А. С. (музыка Кюи Ц. А.) в исполнении Сараевой И. А. и Морозовой Е. В.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2/20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Открытие персональной выставки декоративно-прикладного творчества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«Магия крючка и спиц» Н.В. Макаровой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открытие выставки декоративно-прикладного творчества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Творческая встреча «Крючок и спицы» с Н.В. Макаровой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16.30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творческая встреча с мастером декоративно-прикладного творчества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1/30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16,23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Мастер-класс «Стимпанк»</w:t>
            </w:r>
          </w:p>
          <w:p w:rsidR="00F444DB" w:rsidRDefault="00F444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мастер-класс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до 19 сентября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Выставка пауков-птицеедов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Выставочный</w:t>
            </w:r>
          </w:p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</w:t>
            </w:r>
          </w:p>
          <w:p w:rsidR="00F444DB" w:rsidRDefault="006138DC">
            <w:pPr>
              <w:pStyle w:val="a5"/>
            </w:pPr>
            <w:r>
              <w:t>12.00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экскурсии по выставке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1/1000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  <w:p w:rsidR="00F444DB" w:rsidRDefault="006138DC">
            <w:pPr>
              <w:spacing w:after="0" w:line="240" w:lineRule="auto"/>
              <w:ind w:right="-131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заявке)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«Самовар и православные традиции.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Церковное новолетие».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pStyle w:val="a5"/>
              <w:rPr>
                <w:rFonts w:eastAsia="Calibri"/>
              </w:rPr>
            </w:pPr>
            <w:r>
              <w:t xml:space="preserve">Музей самоваров 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культурно-просветительская программа.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Беседа «Твой выбор»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зал ДПИ</w:t>
            </w:r>
          </w:p>
          <w:p w:rsidR="00F444DB" w:rsidRDefault="006138DC">
            <w:pPr>
              <w:pStyle w:val="a5"/>
            </w:pPr>
            <w:r>
              <w:rPr>
                <w:color w:val="000000" w:themeColor="text1"/>
              </w:rPr>
              <w:t>14.00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беседа с раздачей листовок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1/5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Онлайн-выставка минералов горных пород «Сокровища Байкала»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 11.00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онлайн-выставка минералов горных пород, из цикла </w:t>
            </w:r>
            <w:r>
              <w:rPr>
                <w:rFonts w:ascii="Times New Roman" w:hAnsi="Times New Roman" w:cs="Times New Roman"/>
              </w:rPr>
              <w:t>мероприятий «Культурная суббота»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Просветительская программа ко Дню тикающих часов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часов,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заявке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просветительская программа 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неофициальный праздник «День такающих часов» посвящен </w:t>
            </w:r>
            <w:r>
              <w:rPr>
                <w:rFonts w:ascii="Times New Roman" w:eastAsia="Calibri" w:hAnsi="Times New Roman" w:cs="Times New Roman"/>
              </w:rPr>
              <w:lastRenderedPageBreak/>
              <w:t>философскому осмыслению времени, бегу жизни и ценности</w:t>
            </w:r>
            <w:r>
              <w:rPr>
                <w:rFonts w:ascii="Times New Roman" w:eastAsia="Calibri" w:hAnsi="Times New Roman" w:cs="Times New Roman"/>
              </w:rPr>
              <w:t xml:space="preserve"> каждого мгновения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1/25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Концертная программа «Мелодию навеяли чешские часы»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16.00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концертная программа студии академического вокала знакомит с произведениями чешских композиторов </w:t>
            </w:r>
            <w:r>
              <w:rPr>
                <w:rFonts w:ascii="Times New Roman" w:eastAsia="Calibri" w:hAnsi="Times New Roman" w:cs="Times New Roman"/>
                <w:lang w:val="en-US"/>
              </w:rPr>
              <w:t>XVIII</w:t>
            </w:r>
            <w:r>
              <w:rPr>
                <w:rFonts w:ascii="Times New Roman" w:eastAsia="Calibri" w:hAnsi="Times New Roman" w:cs="Times New Roman"/>
              </w:rPr>
              <w:t xml:space="preserve"> – начала ХХ вв., авторская экскурсия, рассказывает о знаменитых чешских часах, в том числе из фондов музея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1/35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Культурно-просветительская программа «Мир открытий» ко Всемирному Дню туризма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 минералов 10.00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культурно-просветительская </w:t>
            </w:r>
            <w:r>
              <w:rPr>
                <w:rFonts w:ascii="Times New Roman" w:hAnsi="Times New Roman" w:cs="Times New Roman"/>
              </w:rPr>
              <w:t>программа ко Всемирному Дню туризма, из цикла мероприятий «Культурная суббота»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</w:t>
            </w:r>
          </w:p>
        </w:tc>
        <w:tc>
          <w:tcPr>
            <w:tcW w:w="3941" w:type="dxa"/>
            <w:shd w:val="clear" w:color="auto" w:fill="auto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Выставка-ярмарка «Ангарский Арбат»</w:t>
            </w:r>
          </w:p>
        </w:tc>
        <w:tc>
          <w:tcPr>
            <w:tcW w:w="1791" w:type="dxa"/>
            <w:shd w:val="clear" w:color="auto" w:fill="auto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парк 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ДК Нефтехимик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выставка-ярмарка изделий ДПИ</w:t>
            </w:r>
          </w:p>
        </w:tc>
        <w:tc>
          <w:tcPr>
            <w:tcW w:w="1509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0+</w:t>
            </w:r>
          </w:p>
        </w:tc>
        <w:tc>
          <w:tcPr>
            <w:tcW w:w="1627" w:type="dxa"/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50/7000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394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Экскурсионная программа ко дню глухих</w:t>
            </w:r>
          </w:p>
        </w:tc>
        <w:tc>
          <w:tcPr>
            <w:tcW w:w="1791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Музей часов,</w:t>
            </w:r>
          </w:p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заявке</w:t>
            </w:r>
          </w:p>
        </w:tc>
        <w:tc>
          <w:tcPr>
            <w:tcW w:w="4054" w:type="dxa"/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интерактивная экскурсия для глухих и слабослышащих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1/10</w:t>
            </w:r>
          </w:p>
        </w:tc>
      </w:tr>
      <w:tr w:rsidR="00F444DB">
        <w:tc>
          <w:tcPr>
            <w:tcW w:w="534" w:type="dxa"/>
            <w:shd w:val="clear" w:color="auto" w:fill="auto"/>
          </w:tcPr>
          <w:p w:rsidR="00F444DB" w:rsidRDefault="00F444DB">
            <w:pPr>
              <w:numPr>
                <w:ilvl w:val="0"/>
                <w:numId w:val="1"/>
              </w:numPr>
              <w:spacing w:after="0" w:line="240" w:lineRule="auto"/>
              <w:ind w:left="-113" w:firstLine="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день глухих «Самовар объединяет»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F4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инклюзивное мероприятие, экскурсия по музею с сурдопереводом (приглашение переводчика жестового языка)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12+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4DB" w:rsidRDefault="006138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1/25</w:t>
            </w:r>
          </w:p>
        </w:tc>
      </w:tr>
    </w:tbl>
    <w:p w:rsidR="00F444DB" w:rsidRDefault="00F444DB">
      <w:pPr>
        <w:tabs>
          <w:tab w:val="left" w:pos="822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444DB" w:rsidRDefault="00F444DB">
      <w:pPr>
        <w:tabs>
          <w:tab w:val="left" w:pos="822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444DB" w:rsidRDefault="00F444DB">
      <w:pPr>
        <w:tabs>
          <w:tab w:val="left" w:pos="822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444DB" w:rsidRDefault="00F444DB">
      <w:pPr>
        <w:tabs>
          <w:tab w:val="left" w:pos="8222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444DB" w:rsidRDefault="006138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Директор МБУК АГО </w:t>
      </w:r>
      <w:r>
        <w:rPr>
          <w:rFonts w:ascii="Times New Roman" w:eastAsia="Calibri" w:hAnsi="Times New Roman" w:cs="Times New Roman"/>
        </w:rPr>
        <w:t>«Городской музей»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В.И. Павловец</w:t>
      </w:r>
    </w:p>
    <w:sectPr w:rsidR="00F444D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DC" w:rsidRDefault="006138DC">
      <w:pPr>
        <w:spacing w:line="240" w:lineRule="auto"/>
      </w:pPr>
      <w:r>
        <w:separator/>
      </w:r>
    </w:p>
  </w:endnote>
  <w:endnote w:type="continuationSeparator" w:id="0">
    <w:p w:rsidR="006138DC" w:rsidRDefault="006138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DC" w:rsidRDefault="006138DC">
      <w:pPr>
        <w:spacing w:after="0"/>
      </w:pPr>
      <w:r>
        <w:separator/>
      </w:r>
    </w:p>
  </w:footnote>
  <w:footnote w:type="continuationSeparator" w:id="0">
    <w:p w:rsidR="006138DC" w:rsidRDefault="006138D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F7724"/>
    <w:multiLevelType w:val="multilevel"/>
    <w:tmpl w:val="326F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C62"/>
    <w:rsid w:val="000026B6"/>
    <w:rsid w:val="000D3547"/>
    <w:rsid w:val="00173DCD"/>
    <w:rsid w:val="001B4DC2"/>
    <w:rsid w:val="001B5727"/>
    <w:rsid w:val="001C1428"/>
    <w:rsid w:val="001D4B37"/>
    <w:rsid w:val="002D550D"/>
    <w:rsid w:val="00396E1C"/>
    <w:rsid w:val="00521660"/>
    <w:rsid w:val="005721C0"/>
    <w:rsid w:val="005D12E7"/>
    <w:rsid w:val="00607301"/>
    <w:rsid w:val="006138DC"/>
    <w:rsid w:val="00616951"/>
    <w:rsid w:val="00643CE2"/>
    <w:rsid w:val="00656F68"/>
    <w:rsid w:val="00661825"/>
    <w:rsid w:val="006739A5"/>
    <w:rsid w:val="006B7DDA"/>
    <w:rsid w:val="006D118A"/>
    <w:rsid w:val="006F2090"/>
    <w:rsid w:val="007B17BB"/>
    <w:rsid w:val="007C717F"/>
    <w:rsid w:val="007D691A"/>
    <w:rsid w:val="008342DF"/>
    <w:rsid w:val="008667E9"/>
    <w:rsid w:val="008934C6"/>
    <w:rsid w:val="008E24B5"/>
    <w:rsid w:val="009415C2"/>
    <w:rsid w:val="00A52263"/>
    <w:rsid w:val="00AA6E97"/>
    <w:rsid w:val="00B642D9"/>
    <w:rsid w:val="00BE6ACF"/>
    <w:rsid w:val="00C54331"/>
    <w:rsid w:val="00CF1149"/>
    <w:rsid w:val="00D2095A"/>
    <w:rsid w:val="00D439DF"/>
    <w:rsid w:val="00D541C8"/>
    <w:rsid w:val="00D67590"/>
    <w:rsid w:val="00E366BE"/>
    <w:rsid w:val="00E60CB5"/>
    <w:rsid w:val="00E74743"/>
    <w:rsid w:val="00EE1A7C"/>
    <w:rsid w:val="00EF1C62"/>
    <w:rsid w:val="00F36883"/>
    <w:rsid w:val="00F444DB"/>
    <w:rsid w:val="00FB60EC"/>
    <w:rsid w:val="604755D8"/>
    <w:rsid w:val="6D8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47CB9"/>
  <w15:docId w15:val="{614CDA6E-E7FD-46EC-A11B-2D41C100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Pr>
      <w:rFonts w:ascii="Times New Roman" w:eastAsia="Times New Roman" w:hAnsi="Times New Roman" w:cs="Times New Roman"/>
    </w:rPr>
  </w:style>
  <w:style w:type="paragraph" w:styleId="a5">
    <w:name w:val="No Spacing"/>
    <w:link w:val="a4"/>
    <w:uiPriority w:val="1"/>
    <w:qFormat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2</cp:revision>
  <dcterms:created xsi:type="dcterms:W3CDTF">2026-08-31T03:28:00Z</dcterms:created>
  <dcterms:modified xsi:type="dcterms:W3CDTF">2026-08-31T03:28:00Z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29F4249E96C04DB692869D06882A443C_13</vt:lpwstr>
  </property>
  <property fmtid="{D5CDD505-2E9C-101B-9397-08002B2CF9AE}" pid="4" name="KSOTemplateDocerSaveRecord">
    <vt:lpwstr>eyJoZGlkIjoiYTdkNmZjMmQ0ZmM1YjZlZjgzZDNlNGE2ZmM4MGFjY2UiLCJ1c2VySWQiOiI4MjQ2Mzg5MzU3MTgifQ==</vt:lpwstr>
  </property>
</Properties>
</file>